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hAnsi="Times New Roman" w:eastAsia="SimSu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SimSun"/>
          <w:b/>
          <w:bCs/>
          <w:sz w:val="24"/>
          <w:szCs w:val="24"/>
          <w:lang w:eastAsia="zh-CN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«Средняя общеобразовательная школа № 91»</w:t>
      </w:r>
    </w:p>
    <w:p>
      <w:pPr>
        <w:rPr>
          <w:rFonts w:hint="default" w:ascii="Times New Roman" w:hAnsi="Times New Roman" w:eastAsia="Times New Roman"/>
          <w:sz w:val="20"/>
          <w:szCs w:val="24"/>
        </w:rPr>
      </w:pPr>
    </w:p>
    <w:p>
      <w:pPr>
        <w:rPr>
          <w:rFonts w:hint="default" w:ascii="Times New Roman" w:hAnsi="Times New Roman" w:eastAsia="Times New Roman"/>
          <w:sz w:val="20"/>
          <w:szCs w:val="24"/>
        </w:rPr>
      </w:pPr>
    </w:p>
    <w:p>
      <w:pPr>
        <w:rPr>
          <w:rFonts w:hint="default" w:ascii="Times New Roman" w:hAnsi="Times New Roman" w:eastAsia="Times New Roman"/>
          <w:sz w:val="20"/>
          <w:szCs w:val="24"/>
        </w:rPr>
      </w:pPr>
      <w:bookmarkStart w:id="0" w:name="_GoBack"/>
      <w:bookmarkEnd w:id="0"/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УТВЕРЖДАЮ:</w:t>
      </w:r>
    </w:p>
    <w:p>
      <w:pPr>
        <w:spacing w:beforeLines="0" w:afterLines="0"/>
        <w:jc w:val="righ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>Директор МБОУ «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СОШ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№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91</w:t>
      </w:r>
      <w:r>
        <w:rPr>
          <w:rFonts w:hint="default" w:ascii="Times New Roman" w:hAnsi="Times New Roman" w:eastAsia="Times New Roman"/>
          <w:sz w:val="24"/>
          <w:szCs w:val="24"/>
        </w:rPr>
        <w:t>»</w:t>
      </w:r>
    </w:p>
    <w:p>
      <w:pPr>
        <w:wordWrap w:val="0"/>
        <w:spacing w:beforeLines="0" w:afterLines="0"/>
        <w:jc w:val="right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</w:rPr>
        <w:t>__________________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Е. В. Якушина</w:t>
      </w: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</w:rPr>
        <w:t xml:space="preserve">Приказ №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от «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» 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___________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20</w:t>
      </w:r>
      <w:r>
        <w:rPr>
          <w:rFonts w:hint="default" w:ascii="Times New Roman" w:hAnsi="Times New Roman" w:eastAsia="Times New Roman"/>
          <w:sz w:val="24"/>
          <w:szCs w:val="24"/>
          <w:lang w:val="en-US"/>
        </w:rPr>
        <w:t>__</w:t>
      </w:r>
      <w:r>
        <w:rPr>
          <w:rFonts w:hint="default" w:ascii="Times New Roman" w:hAnsi="Times New Roman" w:eastAsia="Times New Roman"/>
          <w:sz w:val="24"/>
          <w:szCs w:val="24"/>
        </w:rPr>
        <w:t xml:space="preserve"> г.</w:t>
      </w: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eastAsia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ru-RU"/>
        </w:rPr>
        <w:t xml:space="preserve">Положение о школьном медиацентре муниципального бюджетного общеобразовательного учреждения </w:t>
      </w:r>
    </w:p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lang w:val="ru-RU"/>
        </w:rPr>
        <w:t>«Средняя общеобразовательная школа №91»</w:t>
      </w: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г. Новокузнецк, 2023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процессы в области информационных технологий и распространение новых цифровых медиа привели к тому, что сегодняшняя молодежь реальному общению чаще предпочитает иную среду обитания – средства массовой информации, социальные сети, Интернет.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в образовательных организациях, из числа обучающихся, ориентированных на развитие в информационной среде и сфере медиа, создаются детские пресс-центры и редакции, которые осуществляют свою деятельность через печатные и электронные СМИ, телевидение и радио, Digital. Их основная задача – оперативно распространять актуальную информацию о социально значимых мероприятиях региона.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1.1. Настоящее положение разработано в соответствии с действующим законодательством: - Федеральный Закон от 29 декабря 2012 года №273-ФЗ «Об образовании в Российской Федерации»,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- Стратегия развития воспитания в Российской Федерации на период до 2025 года;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- Концепция развития дополнительного образования детей (Распоряжение Правительства РФ от 31марта 2022 г. № 678-р с изменениями и дополнениями);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- Национальный проект «Образование»;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- Федеральный проект «Успех каждого ребенка»;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- Письмо Министерства образования РФ «О создании медиацентров образовательных учреждений» от 04.01.95 №25/11;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 xml:space="preserve">- Локальные акты МБОУ «СОШ №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91</w:t>
      </w:r>
      <w:r>
        <w:rPr>
          <w:rFonts w:hint="default" w:ascii="Times New Roman" w:hAnsi="Times New Roman"/>
          <w:b w:val="0"/>
          <w:bCs/>
          <w:sz w:val="28"/>
          <w:szCs w:val="28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1.2. Медиацентр создаётся для формирования единого информационного пространства для всех участников образовательного процесса – педагогов, учащихся и их родителей (законных представителей) несовершеннолетних учащихся, а также для членов их семей.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1.3. Медиацентр осуществляет свою деятельность в соответствии с настоящим положением, действующим законодательством, приказами и распоряжениями директора школы.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 xml:space="preserve">1.4. Медиацентр организует практическую работу учащихся с контентом в различных видах СМИ на основании Федеральной и региональной повестки – еженедельного контент-плана по освещению социально значимых событий. 1.5. Медиацентр координирует работу с муниципальными кураторами в целях адаптации контент-планов и повесток с учётом специфики региотна/муниципалитета и МБОУ «СОШ №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>91</w:t>
      </w:r>
      <w:r>
        <w:rPr>
          <w:rFonts w:hint="default" w:ascii="Times New Roman" w:hAnsi="Times New Roman"/>
          <w:b w:val="0"/>
          <w:bCs/>
          <w:sz w:val="28"/>
          <w:szCs w:val="28"/>
        </w:rPr>
        <w:t>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 w:val="0"/>
          <w:bCs/>
          <w:sz w:val="28"/>
          <w:szCs w:val="28"/>
        </w:rPr>
        <w:t>1.6. Медиацентр развивает и анализирует свою деятельность, готовит отчёты о своей работе согласно установленной периодичности, на основе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 аналитических данных совершенствует и модернизирует свою работу.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0" w:firstLineChars="125"/>
        <w:jc w:val="both"/>
        <w:textAlignment w:val="auto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69" w:leftChars="0" w:firstLine="350" w:firstLineChars="125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Медиацентра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создание условий для социализации и профориентации детей и молодёжи, воспитания у них активной гражданской позиции посредством организации единого информационного пространства всех участников образовательной деятельности.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/>
          <w:sz w:val="28"/>
          <w:szCs w:val="28"/>
        </w:rPr>
        <w:t>Задачи Медиацентра: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 собирать, систематизировать и распространять актуальную информацию 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 xml:space="preserve">социально-значимых событиях </w:t>
      </w:r>
      <w:r>
        <w:rPr>
          <w:rFonts w:hint="default" w:ascii="Times New Roman" w:hAnsi="Times New Roman"/>
          <w:sz w:val="28"/>
          <w:szCs w:val="28"/>
          <w:lang w:val="ru-RU"/>
        </w:rPr>
        <w:t>школы</w:t>
      </w:r>
      <w:r>
        <w:rPr>
          <w:rFonts w:hint="default" w:ascii="Times New Roman" w:hAnsi="Times New Roman"/>
          <w:sz w:val="28"/>
          <w:szCs w:val="28"/>
        </w:rPr>
        <w:t>, города и региона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 создавать условия для социализации и профориентации обучающихся;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 повышать социальную активность обучающихся, формировать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положительные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социальные установки;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 создавать условия для самостоятельной работы обучающихся с информацией,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представленной в различных видах СМИ, работы с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современной техникой и программным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обеспечением;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420" w:leftChars="0" w:firstLine="350" w:firstLineChars="1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</w:rPr>
        <w:t> создавать и совершенствовать систему сетевого взаимодействия и социального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</w:rPr>
        <w:t>партнёрства в целях обеспечения бесперебойного функционирования Медиацентра.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Chars="0" w:firstLine="350" w:firstLineChars="125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1069" w:leftChars="0" w:firstLine="350" w:firstLineChars="125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основной деятельности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3.1. Журналистская и издательская деятельность.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3.2. Учебно-просветительская работа со школьниками: проведение учебных, факультативных и дополнительных занятий со школьниками на технической и информационной базе Медиацентра, организация и проведение семинаров и мастер-классов от специалистов в течение года. 3.3. Организация работы по освещению социально-значимых событий согласно контент-плану и федеральной\региональноцй повестки.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350" w:firstLineChars="125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руководство. Техническое оснащение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4.1. Организацию работы и управление Медиацентром осуществляет руководитель Медиацентра.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4.2 Общее руководство осуществляется директором МБОУ «СОШ №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91</w:t>
      </w: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», на базе которой создан Медиацентр.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>4.3. В структуру Медиацентра входят:  каналы в мессенджерах и соцсетях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 xml:space="preserve"> («Говорит неМосква»); госпаблик в соцсети «ВКонтакте»</w:t>
      </w: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4.4. Техническое оснащение Медиацентра: офисная мебель, компьютеры (ноутбуки) с выходом в интернет, с антивирусной защитой и сертифицированным программным обеспечением.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4.5.Оборудование: камера (фото/видео аппаратура), ПК-устройство (ноутбук).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4.6. Штатное расписание: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auto"/>
        <w:ind w:firstLine="350" w:firstLineChars="125"/>
        <w:jc w:val="both"/>
        <w:textAlignment w:val="auto"/>
        <w:rPr>
          <w:rFonts w:hint="default" w:ascii="Times New Roman" w:hAnsi="Times New Roman" w:eastAsia="Times New Roman"/>
          <w:color w:val="000000"/>
          <w:sz w:val="28"/>
          <w:szCs w:val="24"/>
        </w:rPr>
      </w:pP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4.6.1. Штаты Медиацентра, условия и порядок оплаты труда определяются администрацией в соответствии с действующим законодательством и должностными инструкциями. Администрация МБОУ «СОШ № </w:t>
      </w:r>
      <w:r>
        <w:rPr>
          <w:rFonts w:hint="default" w:ascii="Times New Roman" w:hAnsi="Times New Roman" w:eastAsia="Times New Roman"/>
          <w:color w:val="000000"/>
          <w:sz w:val="28"/>
          <w:szCs w:val="24"/>
          <w:lang w:val="ru-RU"/>
        </w:rPr>
        <w:t>91</w:t>
      </w:r>
      <w:r>
        <w:rPr>
          <w:rFonts w:hint="default" w:ascii="Times New Roman" w:hAnsi="Times New Roman" w:eastAsia="Times New Roman"/>
          <w:color w:val="000000"/>
          <w:sz w:val="28"/>
          <w:szCs w:val="24"/>
        </w:rPr>
        <w:t xml:space="preserve">» также разрабатывает и утверждает функциональные обязанности сотрудника/ов Медиацентра. </w:t>
      </w: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83F5D"/>
    <w:multiLevelType w:val="multilevel"/>
    <w:tmpl w:val="01E83F5D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F57EE"/>
    <w:multiLevelType w:val="singleLevel"/>
    <w:tmpl w:val="38EF57E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247"/>
    <w:rsid w:val="00022FE0"/>
    <w:rsid w:val="00036D15"/>
    <w:rsid w:val="00047443"/>
    <w:rsid w:val="000519D1"/>
    <w:rsid w:val="00067AE9"/>
    <w:rsid w:val="00075FDB"/>
    <w:rsid w:val="00091EE9"/>
    <w:rsid w:val="000B0F49"/>
    <w:rsid w:val="000C25DC"/>
    <w:rsid w:val="000E7280"/>
    <w:rsid w:val="000F04B5"/>
    <w:rsid w:val="001265FA"/>
    <w:rsid w:val="00127638"/>
    <w:rsid w:val="00161989"/>
    <w:rsid w:val="001743F8"/>
    <w:rsid w:val="001A398F"/>
    <w:rsid w:val="002347CA"/>
    <w:rsid w:val="00237F7F"/>
    <w:rsid w:val="00241715"/>
    <w:rsid w:val="00250528"/>
    <w:rsid w:val="00281C3E"/>
    <w:rsid w:val="00297515"/>
    <w:rsid w:val="002A68FF"/>
    <w:rsid w:val="002D3E86"/>
    <w:rsid w:val="003013E1"/>
    <w:rsid w:val="0032131B"/>
    <w:rsid w:val="00333BCD"/>
    <w:rsid w:val="003349FE"/>
    <w:rsid w:val="00350ACA"/>
    <w:rsid w:val="00352D79"/>
    <w:rsid w:val="0038723E"/>
    <w:rsid w:val="003A5664"/>
    <w:rsid w:val="003D0874"/>
    <w:rsid w:val="003E4096"/>
    <w:rsid w:val="00402EB1"/>
    <w:rsid w:val="00412D0E"/>
    <w:rsid w:val="0044264D"/>
    <w:rsid w:val="00442BBA"/>
    <w:rsid w:val="004817B6"/>
    <w:rsid w:val="004D4AC4"/>
    <w:rsid w:val="004F1720"/>
    <w:rsid w:val="00520A88"/>
    <w:rsid w:val="00587753"/>
    <w:rsid w:val="005B331E"/>
    <w:rsid w:val="005B77D5"/>
    <w:rsid w:val="005D2EC5"/>
    <w:rsid w:val="005F3604"/>
    <w:rsid w:val="00604955"/>
    <w:rsid w:val="006119AF"/>
    <w:rsid w:val="00635844"/>
    <w:rsid w:val="0064279A"/>
    <w:rsid w:val="00676C35"/>
    <w:rsid w:val="00685E2E"/>
    <w:rsid w:val="00686B3E"/>
    <w:rsid w:val="006C43EE"/>
    <w:rsid w:val="006D57D3"/>
    <w:rsid w:val="006F4D2A"/>
    <w:rsid w:val="00723439"/>
    <w:rsid w:val="00733DD7"/>
    <w:rsid w:val="007467DC"/>
    <w:rsid w:val="007470B3"/>
    <w:rsid w:val="00750BAA"/>
    <w:rsid w:val="007670ED"/>
    <w:rsid w:val="007E4ACB"/>
    <w:rsid w:val="0080427E"/>
    <w:rsid w:val="008262FD"/>
    <w:rsid w:val="00853B3C"/>
    <w:rsid w:val="008A6EFE"/>
    <w:rsid w:val="008B0316"/>
    <w:rsid w:val="008B7176"/>
    <w:rsid w:val="008D15A1"/>
    <w:rsid w:val="008D5C19"/>
    <w:rsid w:val="008E0B41"/>
    <w:rsid w:val="00901150"/>
    <w:rsid w:val="00921320"/>
    <w:rsid w:val="00960A3A"/>
    <w:rsid w:val="009703F9"/>
    <w:rsid w:val="00994788"/>
    <w:rsid w:val="009A0CFA"/>
    <w:rsid w:val="00A25125"/>
    <w:rsid w:val="00A2577C"/>
    <w:rsid w:val="00A37849"/>
    <w:rsid w:val="00A65808"/>
    <w:rsid w:val="00A96B8D"/>
    <w:rsid w:val="00AA03CE"/>
    <w:rsid w:val="00AB55A9"/>
    <w:rsid w:val="00AD1F59"/>
    <w:rsid w:val="00AE44F6"/>
    <w:rsid w:val="00B21FEA"/>
    <w:rsid w:val="00B92462"/>
    <w:rsid w:val="00BA527B"/>
    <w:rsid w:val="00BB2AFC"/>
    <w:rsid w:val="00BB4582"/>
    <w:rsid w:val="00BC1616"/>
    <w:rsid w:val="00BD2660"/>
    <w:rsid w:val="00C07810"/>
    <w:rsid w:val="00C169FF"/>
    <w:rsid w:val="00C25BCD"/>
    <w:rsid w:val="00C30816"/>
    <w:rsid w:val="00C362D5"/>
    <w:rsid w:val="00C51BCB"/>
    <w:rsid w:val="00C7025C"/>
    <w:rsid w:val="00C7778B"/>
    <w:rsid w:val="00CA16C9"/>
    <w:rsid w:val="00CA50AE"/>
    <w:rsid w:val="00CA57F5"/>
    <w:rsid w:val="00CC0D54"/>
    <w:rsid w:val="00CC1CE0"/>
    <w:rsid w:val="00CF207C"/>
    <w:rsid w:val="00D00DDA"/>
    <w:rsid w:val="00D2574E"/>
    <w:rsid w:val="00D25CE6"/>
    <w:rsid w:val="00D266AD"/>
    <w:rsid w:val="00D37B6A"/>
    <w:rsid w:val="00D42277"/>
    <w:rsid w:val="00D438FA"/>
    <w:rsid w:val="00D460C5"/>
    <w:rsid w:val="00D4721F"/>
    <w:rsid w:val="00D636ED"/>
    <w:rsid w:val="00D857D3"/>
    <w:rsid w:val="00D877E3"/>
    <w:rsid w:val="00D943A8"/>
    <w:rsid w:val="00DA65F8"/>
    <w:rsid w:val="00DB5C5C"/>
    <w:rsid w:val="00DC4754"/>
    <w:rsid w:val="00DD0F74"/>
    <w:rsid w:val="00DE6B51"/>
    <w:rsid w:val="00E434E7"/>
    <w:rsid w:val="00E771B3"/>
    <w:rsid w:val="00EE73F6"/>
    <w:rsid w:val="00F16344"/>
    <w:rsid w:val="00F2552A"/>
    <w:rsid w:val="00F417FC"/>
    <w:rsid w:val="00F52677"/>
    <w:rsid w:val="00F62262"/>
    <w:rsid w:val="00FB1CD4"/>
    <w:rsid w:val="00FC28E8"/>
    <w:rsid w:val="00FD0A1A"/>
    <w:rsid w:val="59E96F75"/>
    <w:rsid w:val="5F3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5328</Words>
  <Characters>30373</Characters>
  <Lines>253</Lines>
  <Paragraphs>71</Paragraphs>
  <TotalTime>0</TotalTime>
  <ScaleCrop>false</ScaleCrop>
  <LinksUpToDate>false</LinksUpToDate>
  <CharactersWithSpaces>35630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2023-05-22T04:21:00Z</dcterms:created>
  <dc:creator>Злата</dc:creator>
  <cp:lastModifiedBy>Lana</cp:lastModifiedBy>
  <dcterms:modified xsi:type="dcterms:W3CDTF">2024-03-28T03:38:45Z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80F63CE1ECE644B0BCE826859C349B06_12</vt:lpwstr>
  </property>
</Properties>
</file>